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3481"/>
        <w:gridCol w:w="1686"/>
        <w:gridCol w:w="1855"/>
      </w:tblGrid>
      <w:tr w:rsidR="00653EA5" w:rsidRPr="008051A7" w:rsidTr="00653EA5">
        <w:trPr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it-IT"/>
              </w:rPr>
              <w:t>Codice attività ATECO 2007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it-IT"/>
              </w:rPr>
              <w:t>Settore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8051A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it-IT"/>
              </w:rPr>
              <w:t>Limiti compensi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51A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it-IT"/>
              </w:rPr>
              <w:t>Coeff</w:t>
            </w:r>
            <w:proofErr w:type="spellEnd"/>
            <w:r w:rsidRPr="008051A7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it-IT"/>
              </w:rPr>
              <w:t>. redditività</w:t>
            </w:r>
          </w:p>
        </w:tc>
      </w:tr>
      <w:tr w:rsidR="00653EA5" w:rsidRPr="008051A7" w:rsidTr="00653EA5">
        <w:trPr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(10 – 11)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Industrie alimentari e delle bevande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35.000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40%</w:t>
            </w:r>
          </w:p>
        </w:tc>
      </w:tr>
      <w:tr w:rsidR="00653EA5" w:rsidRPr="008051A7" w:rsidTr="00653EA5">
        <w:trPr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45 – (da 46.2 a 46.9) – (da 47.1 a 47.7) – 47.9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Commercio all’ingrosso e al</w:t>
            </w:r>
          </w:p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dettaglio</w:t>
            </w:r>
            <w:proofErr w:type="gramEnd"/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40.000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40%</w:t>
            </w:r>
          </w:p>
        </w:tc>
      </w:tr>
      <w:tr w:rsidR="00653EA5" w:rsidRPr="008051A7" w:rsidTr="00653EA5">
        <w:trPr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47.81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Commercio ambulante e di</w:t>
            </w:r>
          </w:p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prodotti</w:t>
            </w:r>
            <w:proofErr w:type="gramEnd"/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 xml:space="preserve"> alimentari e bevande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30.000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40%</w:t>
            </w:r>
          </w:p>
        </w:tc>
      </w:tr>
      <w:tr w:rsidR="00653EA5" w:rsidRPr="008051A7" w:rsidTr="00653EA5">
        <w:trPr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47.82 – 47.89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Commercio ambulante di altri</w:t>
            </w:r>
          </w:p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prodotti</w:t>
            </w:r>
            <w:proofErr w:type="gramEnd"/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20.000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54%</w:t>
            </w:r>
          </w:p>
        </w:tc>
      </w:tr>
      <w:tr w:rsidR="00653EA5" w:rsidRPr="008051A7" w:rsidTr="00653EA5">
        <w:trPr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(41 – 42 – 43) – (68)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Costruzioni e attività immobiliari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15.000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86%</w:t>
            </w:r>
            <w:r w:rsidRPr="008051A7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53EA5" w:rsidRPr="008051A7" w:rsidTr="00653EA5">
        <w:trPr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46.1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Intermediari del commercio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15.000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62%</w:t>
            </w:r>
          </w:p>
        </w:tc>
      </w:tr>
      <w:tr w:rsidR="00653EA5" w:rsidRPr="008051A7" w:rsidTr="00653EA5">
        <w:trPr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(55 – 56)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Attività dei servizi di alloggio e di</w:t>
            </w:r>
          </w:p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ristorazione</w:t>
            </w:r>
            <w:proofErr w:type="gramEnd"/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40.000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40%</w:t>
            </w:r>
          </w:p>
        </w:tc>
      </w:tr>
      <w:tr w:rsidR="00653EA5" w:rsidRPr="008051A7" w:rsidTr="00653EA5">
        <w:trPr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(64 – 65 – 66) – (69 – 70 – 71 – 72 – 73 – 74 – 75) – (85) – (86 – 87 – 88)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Attività professionali, scientifiche,</w:t>
            </w:r>
          </w:p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tecniche</w:t>
            </w:r>
            <w:proofErr w:type="gramEnd"/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, sanitarie, di istruzione,</w:t>
            </w:r>
          </w:p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servizi</w:t>
            </w:r>
            <w:proofErr w:type="gramEnd"/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 xml:space="preserve"> finanziari ed assicurativi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15.000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78%</w:t>
            </w:r>
          </w:p>
        </w:tc>
      </w:tr>
      <w:tr w:rsidR="00653EA5" w:rsidRPr="008051A7" w:rsidTr="00653EA5">
        <w:trPr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EA5" w:rsidRPr="008051A7" w:rsidRDefault="00653EA5" w:rsidP="00943545">
            <w:pPr>
              <w:spacing w:after="0" w:line="300" w:lineRule="atLeast"/>
              <w:jc w:val="both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(01 – 02 – 03) – (05 – 06 – 07 – 08 – 09</w:t>
            </w: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fldChar w:fldCharType="begin"/>
            </w: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instrText xml:space="preserve"> INCLUDEPICTURE "resource://skype_ff_extension-at-jetpack/skype_ff_extension/data/call_skype_logo.png" \* MERGEFORMATINET </w:instrText>
            </w: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/>
              </w:pict>
            </w: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fldChar w:fldCharType="end"/>
            </w: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05 – 06 – 07 – 08 – 09) – (12 – 13 – 14 – 15 – 16 – 17 – 18 – 19 – 20 – 21 – 22 – 23 – 24 – 25 – 26 – 27 – 28 – 29 – 30 – 31 –32 – 33) – (35) – (36 – 37 – 38 – 39) – (49 – 50 – 51 – 52 – 53) – (58 – 59 – 60 – 61 – 62 – 63) – (77 – 78 – 79 – 80 – 81 – 82) – (84) – (90 – 91 – 92 – 93) – (94 – 95 – 96) – (97 – 98) – (99)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Altre attività economiche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20.000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A5" w:rsidRPr="008051A7" w:rsidRDefault="00653EA5" w:rsidP="00943545">
            <w:pPr>
              <w:spacing w:after="0" w:line="300" w:lineRule="atLeast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it-IT"/>
              </w:rPr>
            </w:pPr>
            <w:r w:rsidRPr="008051A7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it-IT"/>
              </w:rPr>
              <w:t>67%</w:t>
            </w:r>
          </w:p>
        </w:tc>
      </w:tr>
    </w:tbl>
    <w:p w:rsidR="00E16D28" w:rsidRDefault="00E16D28"/>
    <w:sectPr w:rsidR="00E16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A5"/>
    <w:rsid w:val="00653EA5"/>
    <w:rsid w:val="00E1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FF66C-86B1-405F-BF67-73B48B7A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E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Trita</dc:creator>
  <cp:keywords/>
  <dc:description/>
  <cp:lastModifiedBy>Roxana Trita</cp:lastModifiedBy>
  <cp:revision>1</cp:revision>
  <dcterms:created xsi:type="dcterms:W3CDTF">2015-04-09T10:07:00Z</dcterms:created>
  <dcterms:modified xsi:type="dcterms:W3CDTF">2015-04-09T10:15:00Z</dcterms:modified>
</cp:coreProperties>
</file>